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23EDE" w14:textId="77777777" w:rsidR="009B69E3" w:rsidRDefault="005B6557" w:rsidP="005B6557">
      <w:pPr>
        <w:jc w:val="center"/>
        <w:rPr>
          <w:b/>
          <w:sz w:val="28"/>
          <w:szCs w:val="28"/>
        </w:rPr>
      </w:pPr>
      <w:r w:rsidRPr="005B6557">
        <w:rPr>
          <w:b/>
          <w:sz w:val="28"/>
          <w:szCs w:val="28"/>
        </w:rPr>
        <w:t xml:space="preserve">TELL THE RESOURCES </w:t>
      </w:r>
      <w:r>
        <w:rPr>
          <w:b/>
          <w:sz w:val="28"/>
          <w:szCs w:val="28"/>
        </w:rPr>
        <w:t xml:space="preserve">DEVELOPMENT </w:t>
      </w:r>
      <w:r w:rsidRPr="005B6557">
        <w:rPr>
          <w:b/>
          <w:sz w:val="28"/>
          <w:szCs w:val="28"/>
        </w:rPr>
        <w:t>COMMITTEE TO SAY NO TO NEW URANIUM MINING</w:t>
      </w:r>
    </w:p>
    <w:p w14:paraId="6412A6E2" w14:textId="77777777" w:rsidR="005B6557" w:rsidRDefault="005B6557" w:rsidP="005B6557">
      <w:pPr>
        <w:jc w:val="center"/>
        <w:rPr>
          <w:b/>
          <w:sz w:val="28"/>
          <w:szCs w:val="28"/>
        </w:rPr>
      </w:pPr>
    </w:p>
    <w:p w14:paraId="3A991CF2" w14:textId="77777777" w:rsidR="005B6557" w:rsidRDefault="005B6557" w:rsidP="005B6557">
      <w:pPr>
        <w:rPr>
          <w:sz w:val="28"/>
          <w:szCs w:val="28"/>
        </w:rPr>
      </w:pPr>
      <w:r>
        <w:rPr>
          <w:sz w:val="28"/>
          <w:szCs w:val="28"/>
        </w:rPr>
        <w:tab/>
        <w:t>The Resources Development Committee of the Navajo Nation Council is considering a resolution that would allow a Texas uranium mining company, Uranium Resources, Inc.</w:t>
      </w:r>
      <w:r w:rsidR="00981E9B">
        <w:rPr>
          <w:sz w:val="28"/>
          <w:szCs w:val="28"/>
        </w:rPr>
        <w:t xml:space="preserve"> (“URI”)</w:t>
      </w:r>
      <w:r w:rsidR="00467F1C">
        <w:rPr>
          <w:sz w:val="28"/>
          <w:szCs w:val="28"/>
        </w:rPr>
        <w:t>, formerly known as “HRI”,</w:t>
      </w:r>
      <w:r>
        <w:rPr>
          <w:sz w:val="28"/>
          <w:szCs w:val="28"/>
        </w:rPr>
        <w:t xml:space="preserve"> access to tribal lands for uranium mining.  The resolution, </w:t>
      </w:r>
      <w:r w:rsidRPr="005B6557">
        <w:rPr>
          <w:b/>
          <w:sz w:val="28"/>
          <w:szCs w:val="28"/>
        </w:rPr>
        <w:t>Resolution 0373-13</w:t>
      </w:r>
      <w:r>
        <w:rPr>
          <w:sz w:val="28"/>
          <w:szCs w:val="28"/>
        </w:rPr>
        <w:t xml:space="preserve">, is sponsored by Council Delegates </w:t>
      </w:r>
      <w:r w:rsidRPr="005B6557">
        <w:rPr>
          <w:b/>
          <w:sz w:val="28"/>
          <w:szCs w:val="28"/>
        </w:rPr>
        <w:t xml:space="preserve">Leonard </w:t>
      </w:r>
      <w:proofErr w:type="spellStart"/>
      <w:r w:rsidRPr="005B6557">
        <w:rPr>
          <w:b/>
          <w:sz w:val="28"/>
          <w:szCs w:val="28"/>
        </w:rPr>
        <w:t>Tsosie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Pr="005B6557">
        <w:rPr>
          <w:b/>
          <w:sz w:val="28"/>
          <w:szCs w:val="28"/>
        </w:rPr>
        <w:t xml:space="preserve">Katherine </w:t>
      </w:r>
      <w:proofErr w:type="spellStart"/>
      <w:r w:rsidRPr="005B6557">
        <w:rPr>
          <w:b/>
          <w:sz w:val="28"/>
          <w:szCs w:val="28"/>
        </w:rPr>
        <w:t>Benally</w:t>
      </w:r>
      <w:proofErr w:type="spellEnd"/>
      <w:r>
        <w:rPr>
          <w:sz w:val="28"/>
          <w:szCs w:val="28"/>
        </w:rPr>
        <w:t>.  The RDC is inviting public comments until December 21, 2013</w:t>
      </w:r>
      <w:r w:rsidR="00467F1C">
        <w:rPr>
          <w:sz w:val="28"/>
          <w:szCs w:val="28"/>
        </w:rPr>
        <w:t>, 5 P.M</w:t>
      </w:r>
      <w:r>
        <w:rPr>
          <w:sz w:val="28"/>
          <w:szCs w:val="28"/>
        </w:rPr>
        <w:t>.  Please ask RDC</w:t>
      </w:r>
      <w:r w:rsidR="00981E9B">
        <w:rPr>
          <w:sz w:val="28"/>
          <w:szCs w:val="28"/>
        </w:rPr>
        <w:t xml:space="preserve"> members</w:t>
      </w:r>
      <w:r>
        <w:rPr>
          <w:sz w:val="28"/>
          <w:szCs w:val="28"/>
        </w:rPr>
        <w:t xml:space="preserve"> to say </w:t>
      </w:r>
      <w:r w:rsidRPr="005B6557">
        <w:rPr>
          <w:b/>
          <w:sz w:val="28"/>
          <w:szCs w:val="28"/>
        </w:rPr>
        <w:t>NO</w:t>
      </w:r>
      <w:r>
        <w:rPr>
          <w:sz w:val="28"/>
          <w:szCs w:val="28"/>
        </w:rPr>
        <w:t xml:space="preserve"> to new uranium mining.  The RDC should reject the resolution because:</w:t>
      </w:r>
    </w:p>
    <w:p w14:paraId="1EF83886" w14:textId="77777777" w:rsidR="005B6557" w:rsidRDefault="005B6557" w:rsidP="005B6557">
      <w:pPr>
        <w:rPr>
          <w:sz w:val="28"/>
          <w:szCs w:val="28"/>
        </w:rPr>
      </w:pPr>
    </w:p>
    <w:p w14:paraId="339D2088" w14:textId="77777777" w:rsidR="005B6557" w:rsidRDefault="005B6557" w:rsidP="005B65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resolution violates</w:t>
      </w:r>
      <w:r w:rsidR="00981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Din</w:t>
      </w:r>
      <w:r>
        <w:rPr>
          <w:rFonts w:cs="Times New Roman"/>
          <w:sz w:val="28"/>
          <w:szCs w:val="28"/>
        </w:rPr>
        <w:t>é</w:t>
      </w:r>
      <w:proofErr w:type="spellEnd"/>
      <w:r>
        <w:rPr>
          <w:sz w:val="28"/>
          <w:szCs w:val="28"/>
        </w:rPr>
        <w:t xml:space="preserve"> Natural Resources Protection Act of 2005</w:t>
      </w:r>
      <w:r w:rsidR="00981E9B">
        <w:rPr>
          <w:sz w:val="28"/>
          <w:szCs w:val="28"/>
        </w:rPr>
        <w:t>.  In that law,</w:t>
      </w:r>
      <w:r>
        <w:rPr>
          <w:sz w:val="28"/>
          <w:szCs w:val="28"/>
        </w:rPr>
        <w:t xml:space="preserve"> the entire Navajo Nation Council prohibited uranium mining and processing on tribal land.  The resolution would </w:t>
      </w:r>
      <w:r w:rsidR="00250486">
        <w:rPr>
          <w:sz w:val="28"/>
          <w:szCs w:val="28"/>
        </w:rPr>
        <w:t xml:space="preserve">allow </w:t>
      </w:r>
      <w:r w:rsidR="00981E9B">
        <w:rPr>
          <w:sz w:val="28"/>
          <w:szCs w:val="28"/>
        </w:rPr>
        <w:t xml:space="preserve">URI to mine uranium on reservation land in </w:t>
      </w:r>
      <w:proofErr w:type="spellStart"/>
      <w:r w:rsidR="00981E9B">
        <w:rPr>
          <w:sz w:val="28"/>
          <w:szCs w:val="28"/>
        </w:rPr>
        <w:t>Churchrock</w:t>
      </w:r>
      <w:proofErr w:type="spellEnd"/>
      <w:r w:rsidR="00981E9B">
        <w:rPr>
          <w:sz w:val="28"/>
          <w:szCs w:val="28"/>
        </w:rPr>
        <w:t xml:space="preserve">. A single committee of the Council cannot overturn legislation passed by the entire Council.  </w:t>
      </w:r>
    </w:p>
    <w:p w14:paraId="2DF5CF8F" w14:textId="77777777" w:rsidR="00981E9B" w:rsidRDefault="00981E9B" w:rsidP="00981E9B">
      <w:pPr>
        <w:pStyle w:val="ListParagraph"/>
        <w:rPr>
          <w:sz w:val="28"/>
          <w:szCs w:val="28"/>
        </w:rPr>
      </w:pPr>
    </w:p>
    <w:p w14:paraId="4A2865BC" w14:textId="77777777" w:rsidR="00F67987" w:rsidRDefault="00981E9B" w:rsidP="005B65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resolution violates the Radioactive Substances Transportation Act of 2012, which was passed by the entire Navajo Nation Council. That law </w:t>
      </w:r>
      <w:r w:rsidR="00F67987">
        <w:rPr>
          <w:sz w:val="28"/>
          <w:szCs w:val="28"/>
        </w:rPr>
        <w:t xml:space="preserve">prohibits transportation of radioactive materials across tribal land, except in limited circumstances that must be approved by the Navajo Nation Environmental Protection Agency.  </w:t>
      </w:r>
    </w:p>
    <w:p w14:paraId="0AD3AD66" w14:textId="77777777" w:rsidR="00F67987" w:rsidRPr="00F67987" w:rsidRDefault="00F67987" w:rsidP="00F67987">
      <w:pPr>
        <w:pStyle w:val="ListParagraph"/>
        <w:rPr>
          <w:sz w:val="28"/>
          <w:szCs w:val="28"/>
        </w:rPr>
      </w:pPr>
    </w:p>
    <w:p w14:paraId="75AFDC32" w14:textId="77777777" w:rsidR="00E40127" w:rsidRDefault="00F67987" w:rsidP="005B65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resolution violate</w:t>
      </w:r>
      <w:r w:rsidR="003C4042">
        <w:rPr>
          <w:sz w:val="28"/>
          <w:szCs w:val="28"/>
        </w:rPr>
        <w:t>s</w:t>
      </w:r>
      <w:r>
        <w:rPr>
          <w:sz w:val="28"/>
          <w:szCs w:val="28"/>
        </w:rPr>
        <w:t xml:space="preserve"> the Navajo Nation Energy Policy of 2013, passed by the entire Nav</w:t>
      </w:r>
      <w:r w:rsidR="001D17EF">
        <w:rPr>
          <w:sz w:val="28"/>
          <w:szCs w:val="28"/>
        </w:rPr>
        <w:t>ajo Nation Council</w:t>
      </w:r>
      <w:r w:rsidR="00E40127">
        <w:rPr>
          <w:sz w:val="28"/>
          <w:szCs w:val="28"/>
        </w:rPr>
        <w:t>.</w:t>
      </w:r>
    </w:p>
    <w:p w14:paraId="769F6891" w14:textId="77777777" w:rsidR="00E40127" w:rsidRPr="00E40127" w:rsidRDefault="00E40127" w:rsidP="00E40127">
      <w:pPr>
        <w:pStyle w:val="ListParagraph"/>
        <w:rPr>
          <w:sz w:val="28"/>
          <w:szCs w:val="28"/>
        </w:rPr>
      </w:pPr>
    </w:p>
    <w:p w14:paraId="5C7B6CFF" w14:textId="77777777" w:rsidR="00E40127" w:rsidRDefault="00E40127" w:rsidP="005B65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resolution conflicts with the access agreement that the Navajo Nation has already negotiated with URI and that does not allow any new uranium mining. </w:t>
      </w:r>
    </w:p>
    <w:p w14:paraId="06116941" w14:textId="77777777" w:rsidR="00E40127" w:rsidRPr="00E40127" w:rsidRDefault="00E40127" w:rsidP="00E40127">
      <w:pPr>
        <w:pStyle w:val="ListParagraph"/>
        <w:rPr>
          <w:sz w:val="28"/>
          <w:szCs w:val="28"/>
        </w:rPr>
      </w:pPr>
    </w:p>
    <w:p w14:paraId="64FF8454" w14:textId="77777777" w:rsidR="00E40127" w:rsidRDefault="00E40127" w:rsidP="005B65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people of the Navajo Nation have rejected uranium mining because it has never resulted in any meaningful economic development for the </w:t>
      </w:r>
      <w:proofErr w:type="spellStart"/>
      <w:r>
        <w:rPr>
          <w:sz w:val="28"/>
          <w:szCs w:val="28"/>
        </w:rPr>
        <w:t>Din</w:t>
      </w:r>
      <w:r>
        <w:rPr>
          <w:rFonts w:cs="Times New Roman"/>
          <w:sz w:val="28"/>
          <w:szCs w:val="28"/>
        </w:rPr>
        <w:t>é</w:t>
      </w:r>
      <w:proofErr w:type="spellEnd"/>
      <w:r>
        <w:rPr>
          <w:sz w:val="28"/>
          <w:szCs w:val="28"/>
        </w:rPr>
        <w:t xml:space="preserve"> – it has only resulted in radioactive air, polluted water, sickness and death.  </w:t>
      </w:r>
    </w:p>
    <w:p w14:paraId="398480AE" w14:textId="77777777" w:rsidR="00981E9B" w:rsidRPr="005B6557" w:rsidRDefault="00981E9B" w:rsidP="00E40127">
      <w:pPr>
        <w:pStyle w:val="ListParagraph"/>
        <w:rPr>
          <w:sz w:val="28"/>
          <w:szCs w:val="28"/>
        </w:rPr>
      </w:pPr>
    </w:p>
    <w:p w14:paraId="2B4957D9" w14:textId="77777777" w:rsidR="00E40127" w:rsidRPr="005B6557" w:rsidRDefault="00E40127" w:rsidP="005B6557">
      <w:pPr>
        <w:rPr>
          <w:sz w:val="28"/>
          <w:szCs w:val="28"/>
        </w:rPr>
      </w:pPr>
      <w:r>
        <w:rPr>
          <w:sz w:val="28"/>
          <w:szCs w:val="28"/>
        </w:rPr>
        <w:t xml:space="preserve">Comments on Resolution 0373-13 should be emailed to </w:t>
      </w:r>
      <w:hyperlink r:id="rId6" w:history="1">
        <w:r w:rsidRPr="00807310">
          <w:rPr>
            <w:rStyle w:val="Hyperlink"/>
            <w:sz w:val="28"/>
            <w:szCs w:val="28"/>
          </w:rPr>
          <w:t>comments@navajo-nsn.gov</w:t>
        </w:r>
      </w:hyperlink>
      <w:r>
        <w:rPr>
          <w:sz w:val="28"/>
          <w:szCs w:val="28"/>
        </w:rPr>
        <w:t>.  Letters and written comments should be mailed to: Executive Director, Office of Legislative Services, PO Box 3390, Window Rock, AZ. 86515.</w:t>
      </w:r>
      <w:bookmarkStart w:id="0" w:name="_GoBack"/>
      <w:bookmarkEnd w:id="0"/>
    </w:p>
    <w:sectPr w:rsidR="00E40127" w:rsidRPr="005B6557" w:rsidSect="009B6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F73AE"/>
    <w:multiLevelType w:val="hybridMultilevel"/>
    <w:tmpl w:val="6326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57"/>
    <w:rsid w:val="000555F3"/>
    <w:rsid w:val="00173195"/>
    <w:rsid w:val="001D17EF"/>
    <w:rsid w:val="00250486"/>
    <w:rsid w:val="00350269"/>
    <w:rsid w:val="003C4042"/>
    <w:rsid w:val="00467F1C"/>
    <w:rsid w:val="005B6557"/>
    <w:rsid w:val="00981E9B"/>
    <w:rsid w:val="009B69E3"/>
    <w:rsid w:val="00AB33E9"/>
    <w:rsid w:val="00D74D53"/>
    <w:rsid w:val="00E40127"/>
    <w:rsid w:val="00F67987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D9B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5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5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mments@navajo-nsn.go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Jantz</dc:creator>
  <cp:lastModifiedBy>Leona Morgan</cp:lastModifiedBy>
  <cp:revision>2</cp:revision>
  <dcterms:created xsi:type="dcterms:W3CDTF">2013-12-20T15:37:00Z</dcterms:created>
  <dcterms:modified xsi:type="dcterms:W3CDTF">2013-12-20T15:37:00Z</dcterms:modified>
</cp:coreProperties>
</file>